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2F250B">
        <w:rPr>
          <w:rFonts w:ascii="Times New Roman" w:hAnsi="Times New Roman" w:cs="Times New Roman"/>
          <w:sz w:val="24"/>
          <w:szCs w:val="24"/>
        </w:rPr>
        <w:t>64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3C30B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C30B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ОСАМНАЕСТУ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30BC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30CA4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0B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56D19">
        <w:rPr>
          <w:rFonts w:ascii="Times New Roman" w:hAnsi="Times New Roman" w:cs="Times New Roman"/>
          <w:sz w:val="24"/>
          <w:szCs w:val="24"/>
        </w:rPr>
        <w:t>3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9F2DC7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>Разматрање Предлога 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реговарачке позиције Републике Србије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>Међувладин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конференциј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приступању Републике Србије Европској унији</w:t>
      </w: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>за П</w:t>
      </w:r>
      <w:r w:rsidR="00947D09">
        <w:rPr>
          <w:rFonts w:ascii="Times New Roman" w:eastAsia="Calibri" w:hAnsi="Times New Roman" w:cs="Times New Roman"/>
          <w:sz w:val="24"/>
          <w:szCs w:val="24"/>
          <w:lang w:val="sr-Cyrl-RS"/>
        </w:rPr>
        <w:t>реговарачко 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оглавље </w:t>
      </w:r>
      <w:r w:rsidR="003C30BC">
        <w:rPr>
          <w:rFonts w:ascii="Times New Roman" w:eastAsia="Calibri" w:hAnsi="Times New Roman" w:cs="Times New Roman"/>
          <w:sz w:val="24"/>
          <w:szCs w:val="24"/>
          <w:lang w:val="sr-Cyrl-CS"/>
        </w:rPr>
        <w:t>30</w:t>
      </w:r>
      <w:bookmarkStart w:id="0" w:name="_GoBack"/>
      <w:bookmarkEnd w:id="0"/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D0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3C30BC">
        <w:rPr>
          <w:rFonts w:ascii="Times New Roman" w:hAnsi="Times New Roman" w:cs="Times New Roman"/>
          <w:sz w:val="24"/>
          <w:szCs w:val="24"/>
          <w:lang w:val="sr-Cyrl-RS"/>
        </w:rPr>
        <w:t>Економски односи са иностранством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који носи ознаку 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РЕСТРИКТИВНО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F6AB6" w:rsidRDefault="001F6AB6" w:rsidP="001F6AB6">
      <w:pPr>
        <w:pStyle w:val="Style5"/>
        <w:widowControl/>
        <w:spacing w:line="240" w:lineRule="exact"/>
        <w:ind w:left="1080" w:right="1138"/>
        <w:rPr>
          <w:rFonts w:asciiTheme="minorHAnsi" w:hAnsiTheme="minorHAnsi"/>
          <w:sz w:val="20"/>
          <w:szCs w:val="20"/>
          <w:lang w:val="sr-Cyrl-RS"/>
        </w:rPr>
      </w:pPr>
    </w:p>
    <w:p w:rsidR="00CE7599" w:rsidRPr="00CE7599" w:rsidRDefault="00CE7599" w:rsidP="001F6AB6">
      <w:pPr>
        <w:pStyle w:val="Style5"/>
        <w:widowControl/>
        <w:spacing w:line="240" w:lineRule="exact"/>
        <w:ind w:left="1080" w:right="1138"/>
        <w:rPr>
          <w:rFonts w:asciiTheme="minorHAnsi" w:hAnsiTheme="minorHAnsi"/>
          <w:sz w:val="20"/>
          <w:szCs w:val="20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0B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Pr="00E1047E" w:rsidRDefault="00E1047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30BC" w:rsidRP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Elvira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s.r.</w:t>
      </w:r>
    </w:p>
    <w:p w:rsidR="003C30BC" w:rsidRPr="00F650B6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Елвира Ковач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01C2DF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63F3A-2488-45E2-8E32-831FE6D0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11</cp:revision>
  <cp:lastPrinted>2017-01-16T13:12:00Z</cp:lastPrinted>
  <dcterms:created xsi:type="dcterms:W3CDTF">2017-04-20T09:39:00Z</dcterms:created>
  <dcterms:modified xsi:type="dcterms:W3CDTF">2017-04-20T11:53:00Z</dcterms:modified>
</cp:coreProperties>
</file>